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00DA" w:rsidRPr="00FD4101" w:rsidRDefault="004A00DA" w:rsidP="004A00DA">
      <w:pPr>
        <w:pStyle w:val="Nagwek21"/>
        <w:ind w:firstLine="0"/>
        <w:rPr>
          <w:rFonts w:ascii="Times New Roman" w:hAnsi="Times New Roman" w:cs="Times New Roman"/>
        </w:rPr>
      </w:pPr>
      <w:r w:rsidRPr="006F1F1B">
        <w:rPr>
          <w:rFonts w:ascii="Times New Roman" w:hAnsi="Times New Roman" w:cs="Times New Roman"/>
        </w:rPr>
        <w:t>Karta modułu/przedmiotu</w:t>
      </w: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000" w:firstRow="0" w:lastRow="0" w:firstColumn="0" w:lastColumn="0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87"/>
      </w:tblGrid>
      <w:tr w:rsidR="004A00DA" w:rsidRPr="006F1F1B" w:rsidTr="00AC093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4A00DA" w:rsidRPr="006F1F1B" w:rsidRDefault="004A00DA" w:rsidP="00AC0937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Na</w:t>
            </w:r>
            <w:r w:rsidR="00FC5734" w:rsidRPr="006F1F1B">
              <w:rPr>
                <w:rFonts w:ascii="Times New Roman" w:hAnsi="Times New Roman" w:cs="Times New Roman"/>
              </w:rPr>
              <w:t>zwa modułu (bloku przedmiotów):</w:t>
            </w: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  <w:b/>
              </w:rPr>
              <w:t xml:space="preserve"> </w:t>
            </w:r>
            <w:r w:rsidR="00FC5734" w:rsidRPr="006F1F1B">
              <w:rPr>
                <w:rFonts w:ascii="Times New Roman" w:hAnsi="Times New Roman" w:cs="Times New Roman"/>
                <w:b/>
              </w:rPr>
              <w:t>PRZEDMIOTY SPECJALNOŚCIOWE Z TERAPII PEDAGOGICZNEJ</w:t>
            </w:r>
          </w:p>
        </w:tc>
        <w:tc>
          <w:tcPr>
            <w:tcW w:w="3201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Kod modułu:</w:t>
            </w:r>
            <w:r w:rsidR="009C7EAF">
              <w:rPr>
                <w:rFonts w:ascii="Times New Roman" w:hAnsi="Times New Roman" w:cs="Times New Roman"/>
              </w:rPr>
              <w:t xml:space="preserve"> E</w:t>
            </w:r>
          </w:p>
        </w:tc>
      </w:tr>
      <w:tr w:rsidR="004A00DA" w:rsidRPr="006F1F1B" w:rsidTr="00AC093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4A00DA" w:rsidRPr="006F1F1B" w:rsidRDefault="004A00DA" w:rsidP="00AC0937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FD4101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Nazwa przedmiotu: </w:t>
            </w:r>
            <w:r w:rsidRPr="006F1F1B">
              <w:rPr>
                <w:rFonts w:ascii="Times New Roman" w:hAnsi="Times New Roman" w:cs="Times New Roman"/>
                <w:b/>
              </w:rPr>
              <w:t>PODSTAWY TEORETYCZNE TERAPII PEDAGOGICZNEJ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Kod przedmiotu:</w:t>
            </w:r>
            <w:r w:rsidR="009C7EAF">
              <w:rPr>
                <w:rFonts w:ascii="Times New Roman" w:hAnsi="Times New Roman" w:cs="Times New Roman"/>
              </w:rPr>
              <w:t xml:space="preserve"> E/41</w:t>
            </w:r>
          </w:p>
        </w:tc>
      </w:tr>
      <w:tr w:rsidR="004A00DA" w:rsidRPr="006F1F1B" w:rsidTr="00AC093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Nazwa jednostki organizacyjnej prowadzącej przedmiot / moduł:</w:t>
            </w: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</w:tc>
      </w:tr>
      <w:tr w:rsidR="004A00DA" w:rsidRPr="006F1F1B" w:rsidTr="00AC093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D6D4F" w:rsidRDefault="00DD6D4F" w:rsidP="00DD6D4F">
            <w:pPr>
              <w:rPr>
                <w:rFonts w:hint="eastAsia"/>
                <w:b/>
              </w:rPr>
            </w:pPr>
            <w:r w:rsidRPr="0059301D">
              <w:t xml:space="preserve">Nazwa kierunku: </w:t>
            </w:r>
            <w:r w:rsidRPr="0059301D">
              <w:rPr>
                <w:b/>
              </w:rPr>
              <w:t xml:space="preserve">PEDAGOGIKA </w:t>
            </w:r>
          </w:p>
          <w:p w:rsidR="00FD4101" w:rsidRPr="006F1F1B" w:rsidRDefault="00DD6D4F" w:rsidP="00DD6D4F">
            <w:pPr>
              <w:rPr>
                <w:rFonts w:ascii="Times New Roman" w:hAnsi="Times New Roman" w:cs="Times New Roman"/>
              </w:rPr>
            </w:pPr>
            <w:r w:rsidRPr="00D0465E">
              <w:t>specjalność:</w:t>
            </w:r>
            <w:r>
              <w:rPr>
                <w:b/>
              </w:rPr>
              <w:t xml:space="preserve"> pedagogika opiekuńczo-wychowawcza z terapią pedagogiczną</w:t>
            </w:r>
          </w:p>
        </w:tc>
      </w:tr>
      <w:tr w:rsidR="004A00DA" w:rsidRPr="006F1F1B" w:rsidTr="00AC093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Forma studiów: </w:t>
            </w:r>
            <w:r w:rsidRPr="006F1F1B">
              <w:rPr>
                <w:rFonts w:ascii="Times New Roman" w:hAnsi="Times New Roman" w:cs="Times New Roman"/>
                <w:b/>
              </w:rPr>
              <w:t>STACJONARNE</w:t>
            </w: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Profil kształcenia:</w:t>
            </w: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>STUDIA I STOPNIA</w:t>
            </w:r>
          </w:p>
        </w:tc>
      </w:tr>
      <w:tr w:rsidR="004A00DA" w:rsidRPr="006F1F1B" w:rsidTr="00AC093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Rok / semestr</w:t>
            </w:r>
            <w:r w:rsidRPr="006F1F1B">
              <w:rPr>
                <w:rFonts w:ascii="Times New Roman" w:hAnsi="Times New Roman" w:cs="Times New Roman"/>
                <w:b/>
              </w:rPr>
              <w:t xml:space="preserve">: </w:t>
            </w: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  <w:b/>
              </w:rPr>
              <w:t>I/2</w:t>
            </w: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Status przedmiotu /modułu: </w:t>
            </w:r>
            <w:r w:rsidRPr="006F1F1B">
              <w:rPr>
                <w:rFonts w:ascii="Times New Roman" w:hAnsi="Times New Roman" w:cs="Times New Roman"/>
                <w:b/>
              </w:rPr>
              <w:t>OBOWIĄZKOWY</w:t>
            </w: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Język przedmiotu / modułu: </w:t>
            </w: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 xml:space="preserve">POLSKI </w:t>
            </w: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A00DA" w:rsidRPr="006F1F1B" w:rsidTr="00AC093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</w:rPr>
            </w:pP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inne </w:t>
            </w:r>
            <w:r w:rsidRPr="006F1F1B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4A00DA" w:rsidRPr="006F1F1B" w:rsidTr="00AC093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A00DA" w:rsidRPr="006F1F1B" w:rsidTr="00AC0937">
        <w:tc>
          <w:tcPr>
            <w:tcW w:w="298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50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FD4101" w:rsidP="00AC0937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dr Dorota </w:t>
            </w:r>
            <w:r w:rsidR="004A00DA" w:rsidRPr="006F1F1B">
              <w:rPr>
                <w:rFonts w:ascii="Times New Roman" w:hAnsi="Times New Roman" w:cs="Times New Roman"/>
              </w:rPr>
              <w:t>Bronk</w:t>
            </w:r>
          </w:p>
        </w:tc>
      </w:tr>
      <w:tr w:rsidR="004A00DA" w:rsidRPr="006F1F1B" w:rsidTr="00AC0937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Prowadzący zajęcia</w:t>
            </w: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FD4101">
            <w:pPr>
              <w:snapToGrid w:val="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dr D</w:t>
            </w:r>
            <w:r w:rsidR="00FD4101">
              <w:rPr>
                <w:rFonts w:ascii="Times New Roman" w:hAnsi="Times New Roman" w:cs="Times New Roman"/>
              </w:rPr>
              <w:t xml:space="preserve">orota </w:t>
            </w:r>
            <w:r w:rsidRPr="006F1F1B">
              <w:rPr>
                <w:rFonts w:ascii="Times New Roman" w:hAnsi="Times New Roman" w:cs="Times New Roman"/>
              </w:rPr>
              <w:t>Bronk</w:t>
            </w:r>
            <w:r w:rsidR="00E31FE8">
              <w:rPr>
                <w:rFonts w:ascii="Times New Roman" w:hAnsi="Times New Roman" w:cs="Times New Roman"/>
              </w:rPr>
              <w:t xml:space="preserve">, </w:t>
            </w:r>
            <w:r w:rsidR="00E31FE8">
              <w:t>mgr Walentyna Karwacka</w:t>
            </w:r>
          </w:p>
        </w:tc>
      </w:tr>
      <w:tr w:rsidR="004A00DA" w:rsidRPr="006F1F1B" w:rsidTr="00AC0937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pacing w:before="120" w:after="12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Celem przedmiotu jest zapoznanie  z podstawowymi zagadnieniami terapii pedagogicznej: - problematyka niepowodzeń w uczeniu się (przyczyn i następstwa trudności w uczeniu się występujące u uczniów z deficytami fragmentarycznymi i parcjalnymi),  - korekcja, kompensacja; - cele, przedmiot,  podmiot oraz dyskursy historyczne i współczesne oraz podwaliny prawne terapii pedagogicznej.</w:t>
            </w:r>
          </w:p>
        </w:tc>
      </w:tr>
      <w:tr w:rsidR="004A00DA" w:rsidRPr="006F1F1B" w:rsidTr="00AC0937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pacing w:before="120" w:after="12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Brak wymagań.</w:t>
            </w:r>
          </w:p>
        </w:tc>
      </w:tr>
      <w:tr w:rsidR="004A00DA" w:rsidRPr="006F1F1B" w:rsidTr="00AC0937">
        <w:trPr>
          <w:cantSplit/>
        </w:trPr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4A00DA" w:rsidRPr="006F1F1B" w:rsidTr="00AC0937">
        <w:trPr>
          <w:cantSplit/>
        </w:trPr>
        <w:tc>
          <w:tcPr>
            <w:tcW w:w="1384" w:type="dxa"/>
            <w:gridSpan w:val="2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6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uczenia się</w:t>
            </w:r>
          </w:p>
        </w:tc>
      </w:tr>
      <w:tr w:rsidR="004A00DA" w:rsidRPr="006F1F1B" w:rsidTr="00AC0937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FD4101">
            <w:pPr>
              <w:pStyle w:val="Nagwek11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Wiedza 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00DA" w:rsidRPr="006F1F1B" w:rsidTr="00AC0937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Nazywa i definiuje pojęcia z zakresu: podstaw terapii pedagogicznej oraz charakteryzuje trudności uczestników procesu terapeutycznego.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K_W09</w:t>
            </w:r>
          </w:p>
        </w:tc>
      </w:tr>
      <w:tr w:rsidR="004A00DA" w:rsidRPr="006F1F1B" w:rsidTr="00AC0937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Nazywa i opisuje działania pomocy psychologiczno – pedagogicznej w instytucji przedszkola i szkoły oraz poradni.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K_W13</w:t>
            </w:r>
          </w:p>
        </w:tc>
      </w:tr>
      <w:tr w:rsidR="004A00DA" w:rsidRPr="006F1F1B" w:rsidTr="00AC0937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FD4101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A00DA" w:rsidRPr="006F1F1B" w:rsidTr="00AC0937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Rozpoznaje  specjalne potrzeby edukacyjne u uczniów oraz wybiera sposób działań terapeutycznych zgodnie z ich potrzebami.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K_U06</w:t>
            </w:r>
          </w:p>
        </w:tc>
      </w:tr>
      <w:tr w:rsidR="004A00DA" w:rsidRPr="006F1F1B" w:rsidTr="00AC0937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Posługuje się przepisami prawa oświatowego  o pomocy psychologiczno – pedagogicznej.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K_U13</w:t>
            </w:r>
          </w:p>
        </w:tc>
      </w:tr>
      <w:tr w:rsidR="004A00DA" w:rsidRPr="006F1F1B" w:rsidTr="00AC0937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A00DA" w:rsidRPr="006F1F1B" w:rsidTr="00AC0937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6F1F1B">
              <w:rPr>
                <w:rFonts w:ascii="Times New Roman" w:hAnsi="Times New Roman" w:cs="Times New Roman"/>
                <w:bCs/>
              </w:rPr>
              <w:t xml:space="preserve">Posiada przekonanie o potrzebie podejmowania działań pomocowych dla uczniów z trudnościami w uczeniu się. 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6F1F1B">
              <w:rPr>
                <w:rFonts w:ascii="Times New Roman" w:hAnsi="Times New Roman" w:cs="Times New Roman"/>
                <w:bCs/>
              </w:rPr>
              <w:t>K_K02</w:t>
            </w:r>
          </w:p>
        </w:tc>
      </w:tr>
      <w:tr w:rsidR="004A00DA" w:rsidRPr="006F1F1B" w:rsidTr="00AC0937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  <w:bCs/>
              </w:rPr>
              <w:t>Dyskutuje o dylematach terapii pedagogicznej.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  <w:bCs/>
              </w:rPr>
              <w:t>K_K03</w:t>
            </w:r>
          </w:p>
        </w:tc>
      </w:tr>
      <w:tr w:rsidR="004A00DA" w:rsidRPr="006F1F1B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lastRenderedPageBreak/>
              <w:t>TREŚCI PROGRAMOWE</w:t>
            </w:r>
          </w:p>
        </w:tc>
      </w:tr>
      <w:tr w:rsidR="004A00DA" w:rsidRPr="006F1F1B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4A00DA" w:rsidRPr="006F1F1B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4A00DA" w:rsidRPr="009C7EAF" w:rsidRDefault="004A00DA" w:rsidP="009C7EAF">
            <w:pPr>
              <w:pStyle w:val="Akapitzlist1"/>
              <w:snapToGrid w:val="0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F1F1B">
              <w:rPr>
                <w:rFonts w:ascii="Times New Roman" w:hAnsi="Times New Roman" w:cs="Times New Roman"/>
                <w:snapToGrid w:val="0"/>
              </w:rPr>
              <w:t>Teoretyczne poglądy tworzące podwaliny wiedzy o  terapii pedagogicznej. Analiza nurtów naukowych o istocie oddziaływań terapeutycznych Przedmiot, zasady, cele i obszary w terapii pedagogicznej. Wykorzystanie diagnozy w budowaniu procesu terapeutycznego. Kompetencje, zasoby i ograniczenia osoby prowadzącej zajęcia  - etyka zawodowa w terapii pedagogicznej. Prowadzenie dokumentacji. Realizacja rozporządzeń o pomocy psychologiczno – pedagogicznej w placówce oświatowej. Budowanie strategii pomocowej w rodzinie, szkole, placówce. Korelacja metod, technik, narzędzi terapeutycznych z potrzebami osób uczestniczących w terapii pedagogicznej. Postępowanie terapeutyczno – wychowawcze – zarys podstaw teoretycznych. Organizacja procesu terapeutycznego, rodzaj oddziaływań terapeutycznych. Optymalny model pomocy korekcyjno – kompensacyjnej, efektywność  oddziaływań terapeutycznych.</w:t>
            </w:r>
          </w:p>
        </w:tc>
      </w:tr>
      <w:tr w:rsidR="004A00DA" w:rsidRPr="006F1F1B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4A00DA" w:rsidRPr="006F1F1B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</w:p>
        </w:tc>
      </w:tr>
      <w:tr w:rsidR="004A00DA" w:rsidRPr="006F1F1B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4A00DA" w:rsidRPr="006F1F1B" w:rsidRDefault="004A00DA" w:rsidP="00AC0937">
            <w:pPr>
              <w:pStyle w:val="Nagwek11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Laboratorium</w:t>
            </w:r>
          </w:p>
        </w:tc>
      </w:tr>
      <w:tr w:rsidR="004A00DA" w:rsidRPr="006F1F1B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A00DA" w:rsidRPr="006F1F1B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4A00DA" w:rsidRPr="006F1F1B" w:rsidRDefault="004A00DA" w:rsidP="00AC0937">
            <w:pPr>
              <w:pStyle w:val="Nagwek11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Projekt</w:t>
            </w:r>
          </w:p>
        </w:tc>
      </w:tr>
      <w:tr w:rsidR="004A00DA" w:rsidRPr="006F1F1B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A00DA" w:rsidRPr="006F1F1B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4A00DA" w:rsidRPr="006F1F1B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4A00DA" w:rsidRPr="006F1F1B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4A00DA" w:rsidRPr="006F1F1B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4A00DA" w:rsidRPr="006F1F1B" w:rsidTr="00AC0937">
        <w:tc>
          <w:tcPr>
            <w:tcW w:w="266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pacing w:before="120" w:after="12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378" w:type="dxa"/>
            <w:gridSpan w:val="1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pStyle w:val="Akapitzlist"/>
              <w:numPr>
                <w:ilvl w:val="0"/>
                <w:numId w:val="2"/>
              </w:numPr>
              <w:spacing w:line="240" w:lineRule="auto"/>
              <w:ind w:left="714" w:hanging="3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Czajkowska I., Herda K., Zajęcia korekcyjno – kompensacyjne w szkole, Warszawa 2001;</w:t>
            </w:r>
          </w:p>
          <w:p w:rsidR="004A00DA" w:rsidRPr="006F1F1B" w:rsidRDefault="004A00DA" w:rsidP="00AC0937">
            <w:pPr>
              <w:pStyle w:val="Akapitzlist"/>
              <w:numPr>
                <w:ilvl w:val="0"/>
                <w:numId w:val="2"/>
              </w:numPr>
              <w:spacing w:line="240" w:lineRule="auto"/>
              <w:ind w:left="714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Skałbania</w:t>
            </w:r>
            <w:proofErr w:type="spellEnd"/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B., Lewandowska – Kidoń T., Terapia pedagogiczna w zarysie. Warszawa 2015;</w:t>
            </w:r>
          </w:p>
          <w:p w:rsidR="004A00DA" w:rsidRPr="006F1F1B" w:rsidRDefault="004A00DA" w:rsidP="00AC0937">
            <w:pPr>
              <w:pStyle w:val="Akapitzlist"/>
              <w:numPr>
                <w:ilvl w:val="0"/>
                <w:numId w:val="2"/>
              </w:numPr>
              <w:spacing w:line="240" w:lineRule="auto"/>
              <w:ind w:left="714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Fintan</w:t>
            </w:r>
            <w:proofErr w:type="spellEnd"/>
            <w:r w:rsid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J. </w:t>
            </w:r>
            <w:proofErr w:type="spellStart"/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O'Regan</w:t>
            </w:r>
            <w:proofErr w:type="spellEnd"/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Jak pracować z dziećmi o specjalnych potrzebach edukacyjnych. Warszawa 2005;</w:t>
            </w:r>
          </w:p>
          <w:p w:rsidR="004A00DA" w:rsidRPr="006F1F1B" w:rsidRDefault="004A00DA" w:rsidP="00AC0937">
            <w:pPr>
              <w:pStyle w:val="Akapitzlist"/>
              <w:numPr>
                <w:ilvl w:val="0"/>
                <w:numId w:val="2"/>
              </w:numPr>
              <w:spacing w:line="240" w:lineRule="auto"/>
              <w:ind w:left="714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Skorek E. – Terapia pedagogiczna tom I </w:t>
            </w:r>
            <w:proofErr w:type="spellStart"/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i</w:t>
            </w:r>
            <w:proofErr w:type="spellEnd"/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II: Zagadnienia praktyczne i propozycje zajęć. Kraków 2007;</w:t>
            </w:r>
          </w:p>
        </w:tc>
      </w:tr>
      <w:tr w:rsidR="004A00DA" w:rsidRPr="006F1F1B" w:rsidTr="00AC0937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pacing w:before="120" w:after="12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Literatura uzupełniająca 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7" w:hanging="2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Bogdanowicz M, </w:t>
            </w:r>
            <w:proofErr w:type="spellStart"/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Adryjanek</w:t>
            </w:r>
            <w:proofErr w:type="spellEnd"/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A., Uczeń z dysleksją w szkole. Gdynia 2004;</w:t>
            </w:r>
          </w:p>
          <w:p w:rsidR="004A00DA" w:rsidRPr="006F1F1B" w:rsidRDefault="004A00DA" w:rsidP="00AC093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7" w:hanging="2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Jastrząb J., Gry i zabawy w terapii pedagogicznej, Warszawa 1990;</w:t>
            </w:r>
          </w:p>
          <w:p w:rsidR="004A00DA" w:rsidRPr="009C7EAF" w:rsidRDefault="004A00DA" w:rsidP="009C7EAF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7" w:hanging="2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proofErr w:type="spellStart"/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Palak</w:t>
            </w:r>
            <w:proofErr w:type="spellEnd"/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Z., </w:t>
            </w:r>
            <w:proofErr w:type="spellStart"/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Wócik</w:t>
            </w:r>
            <w:proofErr w:type="spellEnd"/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M., (red.) Terapia pedagogiczna dzieci ze specjalnymi potrzebami rozwojowymi i edukacyjnymi. Nowe oblicza terapii w pedagogice specjalnej. Lublin 2017;</w:t>
            </w:r>
          </w:p>
        </w:tc>
      </w:tr>
      <w:tr w:rsidR="004A00DA" w:rsidRPr="006F1F1B" w:rsidTr="00AC0937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pacing w:before="120" w:after="12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jc w:val="both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METODY PODAJĄCE (wykład problemowy i konwersatoryjny z elementami dyskusji oraz z prezentacją multimedialną);</w:t>
            </w:r>
          </w:p>
          <w:p w:rsidR="004A00DA" w:rsidRPr="006F1F1B" w:rsidRDefault="004A00DA" w:rsidP="00AC093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F1F1B">
              <w:rPr>
                <w:rFonts w:ascii="Times New Roman" w:hAnsi="Times New Roman" w:cs="Times New Roman"/>
              </w:rPr>
              <w:t>METODY EKSPONUJĄCE (filmy dotyczące organizacji procesu terapii pedagogicznej, analiza dokumentów prawnych);</w:t>
            </w: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A00DA" w:rsidRPr="006F1F1B" w:rsidTr="00AC0937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  <w:b/>
              </w:rPr>
              <w:t>Metody weryfikacji efektów uczenia się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Nr efektu </w:t>
            </w:r>
          </w:p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uczenia się/grupy efektów</w:t>
            </w:r>
            <w:r w:rsidRPr="006F1F1B">
              <w:rPr>
                <w:rFonts w:ascii="Times New Roman" w:hAnsi="Times New Roman" w:cs="Times New Roman"/>
              </w:rPr>
              <w:br/>
            </w:r>
          </w:p>
        </w:tc>
      </w:tr>
      <w:tr w:rsidR="004A00DA" w:rsidRPr="006F1F1B" w:rsidTr="00AC0937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4A00DA" w:rsidRPr="006F1F1B" w:rsidRDefault="004A00DA" w:rsidP="009C7EAF">
            <w:pPr>
              <w:snapToGrid w:val="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test wyboru i z pytaniami otwartymi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01, 02, 03, 04, </w:t>
            </w:r>
          </w:p>
        </w:tc>
      </w:tr>
      <w:tr w:rsidR="004A00DA" w:rsidRPr="006F1F1B" w:rsidTr="00AC0937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4A00DA" w:rsidRPr="006F1F1B" w:rsidRDefault="004A00DA" w:rsidP="009C7EAF">
            <w:pPr>
              <w:snapToGrid w:val="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dyskusja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05, 06</w:t>
            </w:r>
          </w:p>
        </w:tc>
      </w:tr>
      <w:tr w:rsidR="004A00DA" w:rsidRPr="006F1F1B" w:rsidTr="00AC0937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4A00DA" w:rsidRDefault="004A00DA" w:rsidP="00AC0937">
            <w:pPr>
              <w:jc w:val="both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Test wiedzy (z pytaniami otwartymi i do wyboru) z zakresu treści wykładu i literatury</w:t>
            </w:r>
            <w:r w:rsidR="009C7EAF">
              <w:rPr>
                <w:rFonts w:ascii="Times New Roman" w:hAnsi="Times New Roman" w:cs="Times New Roman"/>
              </w:rPr>
              <w:t xml:space="preserve"> – 50%</w:t>
            </w:r>
          </w:p>
          <w:p w:rsidR="009C7EAF" w:rsidRPr="006F1F1B" w:rsidRDefault="009C7EAF" w:rsidP="009C7E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Dyskusja – 50%</w:t>
            </w:r>
            <w:bookmarkStart w:id="0" w:name="_GoBack"/>
            <w:bookmarkEnd w:id="0"/>
          </w:p>
        </w:tc>
      </w:tr>
      <w:tr w:rsidR="004A00DA" w:rsidRPr="006F1F1B" w:rsidTr="00AC0937"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>NAKŁAD PRACY STUDENTA</w:t>
            </w:r>
          </w:p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4A00DA" w:rsidRPr="006F1F1B" w:rsidTr="00AC0937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4A00DA" w:rsidRPr="006F1F1B" w:rsidTr="00AC0937">
        <w:trPr>
          <w:trHeight w:val="262"/>
        </w:trPr>
        <w:tc>
          <w:tcPr>
            <w:tcW w:w="5070" w:type="dxa"/>
            <w:gridSpan w:val="9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W tym zajęcia powiązane </w:t>
            </w:r>
            <w:r w:rsidRPr="006F1F1B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4A00DA" w:rsidRPr="006F1F1B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pacing w:before="60" w:after="6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-</w:t>
            </w:r>
          </w:p>
        </w:tc>
      </w:tr>
      <w:tr w:rsidR="004A00DA" w:rsidRPr="006F1F1B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pacing w:before="60" w:after="6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-</w:t>
            </w:r>
          </w:p>
        </w:tc>
      </w:tr>
      <w:tr w:rsidR="004A00DA" w:rsidRPr="006F1F1B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pacing w:before="60" w:after="6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F1F1B">
              <w:rPr>
                <w:rFonts w:ascii="Times New Roman" w:hAnsi="Times New Roman" w:cs="Times New Roman"/>
                <w:vertAlign w:val="superscript"/>
              </w:rPr>
              <w:t>-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-</w:t>
            </w:r>
          </w:p>
        </w:tc>
      </w:tr>
      <w:tr w:rsidR="004A00DA" w:rsidRPr="006F1F1B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-</w:t>
            </w:r>
          </w:p>
        </w:tc>
      </w:tr>
      <w:tr w:rsidR="004A00DA" w:rsidRPr="006F1F1B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Przygotowanie projektu / eseju / itp.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-</w:t>
            </w:r>
          </w:p>
        </w:tc>
      </w:tr>
      <w:tr w:rsidR="004A00DA" w:rsidRPr="006F1F1B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FD4101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814290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D4101">
              <w:rPr>
                <w:rFonts w:ascii="Times New Roman" w:hAnsi="Times New Roman" w:cs="Times New Roman"/>
              </w:rPr>
              <w:t>0</w:t>
            </w:r>
          </w:p>
        </w:tc>
      </w:tr>
      <w:tr w:rsidR="004A00DA" w:rsidRPr="006F1F1B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-</w:t>
            </w:r>
          </w:p>
        </w:tc>
      </w:tr>
      <w:tr w:rsidR="004A00DA" w:rsidRPr="006F1F1B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00DA" w:rsidRPr="006F1F1B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5</w:t>
            </w:r>
            <w:r w:rsidR="00FD41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814290" w:rsidP="00AC0937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D4101">
              <w:rPr>
                <w:rFonts w:ascii="Times New Roman" w:hAnsi="Times New Roman" w:cs="Times New Roman"/>
              </w:rPr>
              <w:t>0</w:t>
            </w:r>
          </w:p>
        </w:tc>
      </w:tr>
      <w:tr w:rsidR="004A00DA" w:rsidRPr="006F1F1B" w:rsidTr="00AC0937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4A00DA" w:rsidRPr="006F1F1B" w:rsidRDefault="004A00DA" w:rsidP="00AC0937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A00DA" w:rsidRPr="006F1F1B" w:rsidRDefault="004A00DA" w:rsidP="00FD4101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4A00DA" w:rsidRPr="006F1F1B" w:rsidTr="00AC0937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4A00DA" w:rsidRPr="006F1F1B" w:rsidRDefault="004A00DA" w:rsidP="00AC0937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A00DA" w:rsidRDefault="004A00DA" w:rsidP="00AC0937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>2</w:t>
            </w:r>
          </w:p>
          <w:p w:rsidR="004A00DA" w:rsidRPr="006F1F1B" w:rsidRDefault="00814290" w:rsidP="00FD4101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(PEDAGOGIKA)</w:t>
            </w:r>
          </w:p>
        </w:tc>
      </w:tr>
      <w:tr w:rsidR="004A00DA" w:rsidRPr="006F1F1B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4A00DA" w:rsidRPr="006F1F1B" w:rsidRDefault="004A00DA" w:rsidP="00AC093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A00DA" w:rsidRPr="006F1F1B" w:rsidRDefault="00814290" w:rsidP="00AC0937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>
              <w:rPr>
                <w:rFonts w:ascii="Times New Roman" w:hAnsi="Times New Roman" w:cs="Times New Roman"/>
                <w:b/>
              </w:rPr>
              <w:t>0,</w:t>
            </w:r>
            <w:r w:rsidR="00FD4101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4A00DA" w:rsidRPr="006F1F1B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0C0C0"/>
          </w:tcPr>
          <w:p w:rsidR="004A00DA" w:rsidRPr="006F1F1B" w:rsidRDefault="004A00DA" w:rsidP="00AC093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4A00DA" w:rsidRPr="006F1F1B" w:rsidRDefault="004A00DA" w:rsidP="00AC0937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>1,2</w:t>
            </w:r>
          </w:p>
        </w:tc>
      </w:tr>
    </w:tbl>
    <w:p w:rsidR="004A00DA" w:rsidRPr="006F1F1B" w:rsidRDefault="004A00DA" w:rsidP="004A00DA">
      <w:pPr>
        <w:pStyle w:val="Nagwek21"/>
        <w:ind w:firstLine="0"/>
        <w:rPr>
          <w:rFonts w:ascii="Times New Roman" w:hAnsi="Times New Roman" w:cs="Times New Roman"/>
        </w:rPr>
      </w:pPr>
    </w:p>
    <w:p w:rsidR="004A00DA" w:rsidRPr="006F1F1B" w:rsidRDefault="004A00DA" w:rsidP="004A00DA">
      <w:pPr>
        <w:rPr>
          <w:rFonts w:ascii="Times New Roman" w:hAnsi="Times New Roman" w:cs="Times New Roman"/>
        </w:rPr>
      </w:pPr>
    </w:p>
    <w:p w:rsidR="004A00DA" w:rsidRPr="006F1F1B" w:rsidRDefault="004A00DA" w:rsidP="004A00DA">
      <w:pPr>
        <w:rPr>
          <w:rFonts w:ascii="Times New Roman" w:hAnsi="Times New Roman" w:cs="Times New Roman"/>
        </w:rPr>
      </w:pPr>
    </w:p>
    <w:p w:rsidR="00F411C0" w:rsidRPr="006F1F1B" w:rsidRDefault="00F411C0">
      <w:pPr>
        <w:rPr>
          <w:rFonts w:ascii="Times New Roman" w:hAnsi="Times New Roman" w:cs="Times New Roman"/>
        </w:rPr>
      </w:pPr>
    </w:p>
    <w:sectPr w:rsidR="00F411C0" w:rsidRPr="006F1F1B" w:rsidSect="00FD4101">
      <w:pgSz w:w="11906" w:h="16838"/>
      <w:pgMar w:top="851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882A56"/>
    <w:multiLevelType w:val="hybridMultilevel"/>
    <w:tmpl w:val="0B528950"/>
    <w:lvl w:ilvl="0" w:tplc="606C785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1633279"/>
    <w:multiLevelType w:val="hybridMultilevel"/>
    <w:tmpl w:val="66C4EA0A"/>
    <w:lvl w:ilvl="0" w:tplc="0B18F06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6E66B2"/>
    <w:multiLevelType w:val="multilevel"/>
    <w:tmpl w:val="A6DE3320"/>
    <w:lvl w:ilvl="0">
      <w:start w:val="1"/>
      <w:numFmt w:val="none"/>
      <w:pStyle w:val="Nagwek1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1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00DA"/>
    <w:rsid w:val="002C7767"/>
    <w:rsid w:val="003B3826"/>
    <w:rsid w:val="004A00DA"/>
    <w:rsid w:val="006F1F1B"/>
    <w:rsid w:val="00715EBF"/>
    <w:rsid w:val="00814290"/>
    <w:rsid w:val="008547CB"/>
    <w:rsid w:val="008F5C43"/>
    <w:rsid w:val="009C7EAF"/>
    <w:rsid w:val="00DD6D4F"/>
    <w:rsid w:val="00E261DB"/>
    <w:rsid w:val="00E31FE8"/>
    <w:rsid w:val="00F411C0"/>
    <w:rsid w:val="00FC5734"/>
    <w:rsid w:val="00FD4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57BDF"/>
  <w15:docId w15:val="{32708A0A-D752-4F9D-B5F3-20279CA20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00DA"/>
    <w:pPr>
      <w:spacing w:after="0" w:line="240" w:lineRule="auto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qFormat/>
    <w:rsid w:val="004A00DA"/>
    <w:pPr>
      <w:keepNext/>
      <w:numPr>
        <w:numId w:val="1"/>
      </w:numPr>
      <w:outlineLvl w:val="0"/>
    </w:pPr>
    <w:rPr>
      <w:b/>
    </w:rPr>
  </w:style>
  <w:style w:type="paragraph" w:customStyle="1" w:styleId="Nagwek21">
    <w:name w:val="Nagłówek 21"/>
    <w:basedOn w:val="Normalny"/>
    <w:next w:val="Normalny"/>
    <w:qFormat/>
    <w:rsid w:val="004A00DA"/>
    <w:pPr>
      <w:keepNext/>
      <w:numPr>
        <w:ilvl w:val="1"/>
        <w:numId w:val="1"/>
      </w:numPr>
      <w:ind w:firstLine="708"/>
      <w:jc w:val="center"/>
      <w:outlineLvl w:val="1"/>
    </w:pPr>
    <w:rPr>
      <w:rFonts w:ascii="Cambria" w:hAnsi="Cambria" w:cs="Cambria"/>
      <w:b/>
    </w:rPr>
  </w:style>
  <w:style w:type="paragraph" w:customStyle="1" w:styleId="Akapitzlist1">
    <w:name w:val="Akapit z listą1"/>
    <w:basedOn w:val="Normalny"/>
    <w:qFormat/>
    <w:rsid w:val="004A00DA"/>
    <w:pPr>
      <w:ind w:left="720"/>
    </w:pPr>
  </w:style>
  <w:style w:type="paragraph" w:styleId="Akapitzlist">
    <w:name w:val="List Paragraph"/>
    <w:basedOn w:val="Normalny"/>
    <w:uiPriority w:val="34"/>
    <w:qFormat/>
    <w:rsid w:val="004A00DA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DD9FF4-CE7F-485A-980A-90BD31973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736</Words>
  <Characters>4417</Characters>
  <Application>Microsoft Office Word</Application>
  <DocSecurity>0</DocSecurity>
  <Lines>36</Lines>
  <Paragraphs>10</Paragraphs>
  <ScaleCrop>false</ScaleCrop>
  <Company/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wala</dc:creator>
  <cp:lastModifiedBy>Teresa Kubryń</cp:lastModifiedBy>
  <cp:revision>12</cp:revision>
  <dcterms:created xsi:type="dcterms:W3CDTF">2019-04-29T08:47:00Z</dcterms:created>
  <dcterms:modified xsi:type="dcterms:W3CDTF">2021-08-24T16:54:00Z</dcterms:modified>
</cp:coreProperties>
</file>